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omic Sans MS" w:cs="Comic Sans MS" w:eastAsia="Comic Sans MS" w:hAnsi="Comic Sans MS"/>
          <w:b w:val="1"/>
          <w:color w:val="1a1a1a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a1a1a"/>
          <w:sz w:val="20"/>
          <w:szCs w:val="20"/>
          <w:u w:val="single"/>
          <w:rtl w:val="0"/>
        </w:rPr>
        <w:t xml:space="preserve">Sparklers Dance Company Calendar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1a1a1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omic Sans MS" w:cs="Comic Sans MS" w:eastAsia="Comic Sans MS" w:hAnsi="Comic Sans MS"/>
          <w:b w:val="1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7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0"/>
        <w:gridCol w:w="915"/>
        <w:gridCol w:w="945"/>
        <w:gridCol w:w="1470"/>
        <w:gridCol w:w="2430"/>
        <w:gridCol w:w="4110"/>
        <w:tblGridChange w:id="0">
          <w:tblGrid>
            <w:gridCol w:w="1230"/>
            <w:gridCol w:w="915"/>
            <w:gridCol w:w="945"/>
            <w:gridCol w:w="1470"/>
            <w:gridCol w:w="2430"/>
            <w:gridCol w:w="411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  <w:rtl w:val="0"/>
              </w:rPr>
              <w:t xml:space="preserve">Arrival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  <w:rtl w:val="0"/>
              </w:rPr>
              <w:t xml:space="preserve">Performance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  <w:rtl w:val="0"/>
              </w:rPr>
              <w:t xml:space="preserve">Performance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a1a1a"/>
                <w:sz w:val="20"/>
                <w:szCs w:val="20"/>
                <w:rtl w:val="0"/>
              </w:rPr>
              <w:t xml:space="preserve">Location/Address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June 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5-7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Parent Meeting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June 16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4-5:30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5:30-6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Headshots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 Buddy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June 23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5-7:30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Rehearsals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 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Aug 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5:30-7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Rehearsal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August 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4pm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4pm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Pool party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Country Club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Sept 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Nutcracker Auditions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Sept 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9-1030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1030-113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 Rehearsal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Shimmer Rehearsal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 M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(Care package day for Faith)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Sept 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5-7:30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Costume Rehearsal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 &amp; 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Oct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31 Fundraiser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Orders due October 24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Oct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Sleep over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At Casey’s LOL :)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Oct 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9-1030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1030-113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 Rehearsal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Shimmer Rehearsal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 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1-21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Scentsy fundraiser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All orders due November 21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Nov 5/6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 &amp;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Manhattan Dance Project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Christmas Parade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VDOT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5:15pm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Show  Run thru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County High School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6:00pm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Show dress rehearsal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County High School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7:00pm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County High School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Show Fundraise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Concessions/Flowers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2:30pm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3:00pm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County High School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Show Fundraise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Concessions/Flowers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Dec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5:30-730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Holiday Party/Gift Exchange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Light show- Ornament-Christmas cards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$20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Jan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9-1030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1030-113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 Rehearsal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Shimmer Rehearsal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 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Jan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Dessert Cabaret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VFW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Feb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9-1030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1030-113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 Rehearsal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Shimmer Rehearsal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Studio E&amp; M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Care package day for Faith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Feb 17-19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Weekend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Encore Dance Competition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Sparklers only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Rocky Mount, NC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Solos- $130   Duo/Trio-$70    Group-$60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Mar 3-5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Weekend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Showstoppers Competition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Sparklers/Shimmers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Richmond, VA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Solos- $130   Duo/Trio-$70    Group-$60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Mar 17-19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Fri-Sun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Boogie Fever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Sparklers/Shimmers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Roanoke, VA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Solos- $145   Duo/Trio-$85   Group- $65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Mar 29- April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Mary &amp; Martha Fundraiser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All orders due April 12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Mar 31-APr 2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Fri-Sun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Beyond the Stars Competition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Sparklers only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Fredericksburg, VA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Solos- $160   Duo/Trio-$80   Group- $70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April 28-30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Fri-Sun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Dance Machine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Sparklers/Shimmers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Roanoke, VA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Solos- $110   Duo/Trio-$60   Group- $55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May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Amelia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Courthouse Square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May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5:45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Recital Run Thru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May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 Dress Rehearsal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May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Recital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May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Recital Fundraiser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a1a1a"/>
                <w:sz w:val="20"/>
                <w:szCs w:val="20"/>
                <w:rtl w:val="0"/>
              </w:rPr>
              <w:t xml:space="preserve">FLowers and Concessions</w:t>
            </w:r>
          </w:p>
        </w:tc>
      </w:tr>
    </w:tbl>
    <w:p w:rsidR="00000000" w:rsidDel="00000000" w:rsidP="00000000" w:rsidRDefault="00000000" w:rsidRPr="00000000" w14:paraId="000000F5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